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1B3755AF" w:rsidP="1B3755AF" w:rsidRDefault="1B3755AF" w14:paraId="5A36A111" w14:textId="34934C81"/>
    <w:tbl>
      <w:tblPr>
        <w:tblStyle w:val="TableGrid"/>
        <w:tblW w:w="9480" w:type="dxa"/>
        <w:tblLayout w:type="fixed"/>
        <w:tblLook w:val="06A0" w:firstRow="1" w:lastRow="0" w:firstColumn="1" w:lastColumn="0" w:noHBand="1" w:noVBand="1"/>
      </w:tblPr>
      <w:tblGrid>
        <w:gridCol w:w="4650"/>
        <w:gridCol w:w="4830"/>
      </w:tblGrid>
      <w:tr w:rsidR="1B3755AF" w:rsidTr="52C47B8C" w14:paraId="3B7B8662" w14:textId="77777777">
        <w:trPr>
          <w:trHeight w:val="300"/>
        </w:trPr>
        <w:tc>
          <w:tcPr>
            <w:tcW w:w="4650" w:type="dxa"/>
            <w:tcMar/>
          </w:tcPr>
          <w:p w:rsidR="00514016" w:rsidP="52C47B8C" w:rsidRDefault="00514016" w14:textId="3CB31DE0" w14:paraId="048FD35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57216" behindDoc="0" locked="0" layoutInCell="1" allowOverlap="1" wp14:anchorId="7C0292C6" wp14:editId="1FDD2467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313690</wp:posOffset>
                  </wp:positionV>
                  <wp:extent cx="1314450" cy="1160145"/>
                  <wp:effectExtent l="0" t="0" r="0" b="1905"/>
                  <wp:wrapTopAndBottom/>
                  <wp:docPr id="1" name="Picture 1" descr="C:\Users\egould\AppData\Local\Microsoft\Windows\INetCache\Content.MSO\1CCD566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gould\AppData\Local\Microsoft\Windows\INetCache\Content.MSO\1CCD566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160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52C47B8C" w:rsidR="00514016">
              <w:rPr>
                <w:sz w:val="20"/>
                <w:szCs w:val="20"/>
              </w:rPr>
              <w:t>Have you ever wondered why your teacher drew a water molecule like this?</w:t>
            </w:r>
          </w:p>
          <w:p w:rsidR="00514016" w:rsidP="52C47B8C" w:rsidRDefault="00514016" w14:textId="3CB31DE0" w14:paraId="339256B5">
            <w:pPr>
              <w:rPr>
                <w:sz w:val="20"/>
                <w:szCs w:val="20"/>
              </w:rPr>
            </w:pPr>
            <w:r w:rsidRPr="00FB6125">
              <w:rPr>
                <w:sz w:val="20"/>
              </w:rPr>
              <w:drawing>
                <wp:anchor distT="0" distB="0" distL="114300" distR="114300" simplePos="0" relativeHeight="251660288" behindDoc="0" locked="0" layoutInCell="1" allowOverlap="1" wp14:anchorId="6A870E16" wp14:editId="3976F5B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1480185</wp:posOffset>
                  </wp:positionV>
                  <wp:extent cx="962025" cy="962025"/>
                  <wp:effectExtent l="0" t="0" r="9525" b="9525"/>
                  <wp:wrapTopAndBottom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B6125">
              <w:drawing>
                <wp:anchor distT="0" distB="0" distL="114300" distR="114300" simplePos="0" relativeHeight="251659264" behindDoc="0" locked="0" layoutInCell="1" allowOverlap="1" wp14:anchorId="03E86D5F" wp14:editId="292BF14E">
                  <wp:simplePos x="0" y="0"/>
                  <wp:positionH relativeFrom="column">
                    <wp:posOffset>1585595</wp:posOffset>
                  </wp:positionH>
                  <wp:positionV relativeFrom="paragraph">
                    <wp:posOffset>1508760</wp:posOffset>
                  </wp:positionV>
                  <wp:extent cx="914400" cy="914400"/>
                  <wp:effectExtent l="0" t="0" r="0" b="0"/>
                  <wp:wrapTopAndBottom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52C47B8C" w:rsidR="00514016">
              <w:rPr>
                <w:sz w:val="20"/>
                <w:szCs w:val="20"/>
              </w:rPr>
              <w:t>Use the two links to help you answer the questions below</w:t>
            </w:r>
          </w:p>
          <w:p w:rsidR="00514016" w:rsidP="00514016" w:rsidRDefault="00514016" w14:paraId="30A5BC43" w14:textId="77777777">
            <w:r>
              <w:t xml:space="preserve">Q1. Draw a dot and cross diagram to show the bonding in a molecule of </w:t>
            </w:r>
            <w:proofErr w:type="spellStart"/>
            <w:r>
              <w:t>aluminium</w:t>
            </w:r>
            <w:proofErr w:type="spellEnd"/>
            <w:r>
              <w:t xml:space="preserve"> chloride (AlCl</w:t>
            </w:r>
            <w:r w:rsidRPr="00514016">
              <w:rPr>
                <w:vertAlign w:val="subscript"/>
              </w:rPr>
              <w:t>3</w:t>
            </w:r>
            <w:r>
              <w:t xml:space="preserve">) </w:t>
            </w:r>
          </w:p>
          <w:p w:rsidR="1B3755AF" w:rsidP="00514016" w:rsidRDefault="00514016" w14:paraId="33E75FE5" w14:textId="27DEC0C4">
            <w:r>
              <w:t>Q2. Draw a dot and cross diagram to show the bonding in a molecule of ammonia (NH</w:t>
            </w:r>
            <w:r w:rsidRPr="00514016">
              <w:rPr>
                <w:vertAlign w:val="subscript"/>
              </w:rPr>
              <w:t>3</w:t>
            </w:r>
            <w:r>
              <w:t>) Q3. What is the shape and the bond angles in a molecule of methane (CH</w:t>
            </w:r>
            <w:r w:rsidRPr="00514016">
              <w:rPr>
                <w:vertAlign w:val="subscript"/>
              </w:rPr>
              <w:t>4</w:t>
            </w:r>
            <w:r>
              <w:t>)?</w:t>
            </w:r>
          </w:p>
        </w:tc>
        <w:tc>
          <w:tcPr>
            <w:tcW w:w="4830" w:type="dxa"/>
            <w:tcMar/>
          </w:tcPr>
          <w:p w:rsidR="1B3755AF" w:rsidP="1B3755AF" w:rsidRDefault="00FB6125" w14:paraId="16BDDD1C" w14:textId="48C43BCD">
            <w:r w:rsidRPr="00FB6125">
              <w:drawing>
                <wp:anchor distT="0" distB="0" distL="114300" distR="114300" simplePos="0" relativeHeight="251661312" behindDoc="0" locked="0" layoutInCell="1" allowOverlap="1" wp14:anchorId="158725EE" wp14:editId="765D0133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742315</wp:posOffset>
                  </wp:positionV>
                  <wp:extent cx="762000" cy="762000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14016" w:rsidR="00514016">
              <w:t>Balancing chemical equations is the stepping stone to using equations to calculate masses in chemistry.</w:t>
            </w:r>
          </w:p>
          <w:p w:rsidRPr="00514016" w:rsidR="00514016" w:rsidP="1B3755AF" w:rsidRDefault="00514016" w14:paraId="462DA9C9" w14:textId="16BE81DA">
            <w:r>
              <w:t>Watch my video if you need extra help</w:t>
            </w:r>
            <w:r w:rsidR="00EB6E8A">
              <w:t xml:space="preserve"> </w:t>
            </w:r>
          </w:p>
          <w:p w:rsidR="00FB6125" w:rsidP="1B3755AF" w:rsidRDefault="00FB6125" w14:paraId="0A62A888" w14:textId="1336576F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879BD84" wp14:editId="7285829E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1381125</wp:posOffset>
                  </wp:positionV>
                  <wp:extent cx="2828925" cy="2638211"/>
                  <wp:effectExtent l="0" t="0" r="0" b="0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75" t="41056" r="67492" b="10948"/>
                          <a:stretch/>
                        </pic:blipFill>
                        <pic:spPr bwMode="auto">
                          <a:xfrm>
                            <a:off x="0" y="0"/>
                            <a:ext cx="2828925" cy="2638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FB6125">
              <w:drawing>
                <wp:anchor distT="0" distB="0" distL="114300" distR="114300" simplePos="0" relativeHeight="251662336" behindDoc="0" locked="0" layoutInCell="1" allowOverlap="1" wp14:anchorId="0137592E" wp14:editId="51F6EBB0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233045</wp:posOffset>
                  </wp:positionV>
                  <wp:extent cx="1009650" cy="1009650"/>
                  <wp:effectExtent l="0" t="0" r="0" b="0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14016">
              <w:t xml:space="preserve">You can use the simulation below to help </w:t>
            </w:r>
          </w:p>
        </w:tc>
      </w:tr>
      <w:tr w:rsidR="1B3755AF" w:rsidTr="52C47B8C" w14:paraId="161D8F30" w14:textId="77777777">
        <w:trPr>
          <w:trHeight w:val="300"/>
        </w:trPr>
        <w:tc>
          <w:tcPr>
            <w:tcW w:w="4650" w:type="dxa"/>
            <w:tcMar/>
          </w:tcPr>
          <w:p w:rsidR="1B3755AF" w:rsidP="00EB6E8A" w:rsidRDefault="00FB6125" w14:paraId="4AF4E611" w14:textId="1137B897">
            <w:r w:rsidRPr="00FB6125">
              <w:drawing>
                <wp:anchor distT="0" distB="0" distL="114300" distR="114300" simplePos="0" relativeHeight="251663360" behindDoc="0" locked="0" layoutInCell="1" allowOverlap="1" wp14:anchorId="5963263F" wp14:editId="08E5AC4D">
                  <wp:simplePos x="0" y="0"/>
                  <wp:positionH relativeFrom="column">
                    <wp:posOffset>833120</wp:posOffset>
                  </wp:positionH>
                  <wp:positionV relativeFrom="paragraph">
                    <wp:posOffset>408305</wp:posOffset>
                  </wp:positionV>
                  <wp:extent cx="1314450" cy="1314450"/>
                  <wp:effectExtent l="0" t="0" r="0" b="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B6E8A">
              <w:t xml:space="preserve">Read the article below and answer the questions at the end </w:t>
            </w:r>
          </w:p>
        </w:tc>
        <w:tc>
          <w:tcPr>
            <w:tcW w:w="4830" w:type="dxa"/>
            <w:tcMar/>
          </w:tcPr>
          <w:p w:rsidR="1B3755AF" w:rsidP="00EB6E8A" w:rsidRDefault="00FB6125" w14:paraId="4E577A35" w14:textId="642C3188">
            <w:bookmarkStart w:name="_GoBack" w:id="0"/>
            <w:r w:rsidRPr="00FB6125">
              <w:drawing>
                <wp:anchor distT="0" distB="0" distL="114300" distR="114300" simplePos="0" relativeHeight="251664384" behindDoc="0" locked="0" layoutInCell="1" allowOverlap="1" wp14:anchorId="6F8B033C" wp14:editId="7EC1B90D">
                  <wp:simplePos x="0" y="0"/>
                  <wp:positionH relativeFrom="column">
                    <wp:posOffset>804545</wp:posOffset>
                  </wp:positionH>
                  <wp:positionV relativeFrom="paragraph">
                    <wp:posOffset>760730</wp:posOffset>
                  </wp:positionV>
                  <wp:extent cx="1162050" cy="1162050"/>
                  <wp:effectExtent l="0" t="0" r="0" b="0"/>
                  <wp:wrapTopAndBottom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bookmarkEnd w:id="0"/>
            <w:r w:rsidR="00EB6E8A">
              <w:t>Explore a few topics that interest you. You could use this as a starting point for the question you will research as part of this transition study.</w:t>
            </w:r>
            <w:r w:rsidR="00EB6E8A">
              <w:cr/>
              <w:t xml:space="preserve">  </w:t>
            </w:r>
          </w:p>
        </w:tc>
      </w:tr>
    </w:tbl>
    <w:p w:rsidR="1EC4CEA4" w:rsidP="5437DFFD" w:rsidRDefault="1EC4CEA4" w14:paraId="7FA1BB78" w14:textId="215CDDB1">
      <w:pPr>
        <w:spacing w:line="240" w:lineRule="auto"/>
        <w:rPr>
          <w:rFonts w:ascii="Aptos" w:hAnsi="Aptos" w:eastAsia="Aptos" w:cs="Aptos"/>
          <w:color w:val="000000" w:themeColor="text1"/>
          <w:sz w:val="22"/>
          <w:szCs w:val="22"/>
        </w:rPr>
      </w:pPr>
      <w:r w:rsidRPr="5437DFFD">
        <w:rPr>
          <w:rFonts w:ascii="Aptos" w:hAnsi="Aptos" w:eastAsia="Aptos" w:cs="Aptos"/>
          <w:color w:val="000000" w:themeColor="text1"/>
          <w:sz w:val="22"/>
          <w:szCs w:val="22"/>
        </w:rPr>
        <w:lastRenderedPageBreak/>
        <w:t xml:space="preserve">Think about which part of </w:t>
      </w:r>
      <w:r w:rsidRPr="00A74A69" w:rsidR="00A74A69">
        <w:rPr>
          <w:rFonts w:ascii="Aptos" w:hAnsi="Aptos" w:eastAsia="Aptos" w:cs="Aptos"/>
          <w:color w:val="000000" w:themeColor="text1"/>
          <w:sz w:val="22"/>
          <w:szCs w:val="22"/>
        </w:rPr>
        <w:t>Chemistry</w:t>
      </w:r>
      <w:r w:rsidRPr="5437DFFD">
        <w:rPr>
          <w:rFonts w:ascii="Aptos" w:hAnsi="Aptos" w:eastAsia="Aptos" w:cs="Aptos"/>
          <w:color w:val="000000" w:themeColor="text1"/>
          <w:sz w:val="22"/>
          <w:szCs w:val="22"/>
        </w:rPr>
        <w:t xml:space="preserve"> you enjoy most or find most intriguing – what do you want to understand better, or are you curious about?</w:t>
      </w:r>
    </w:p>
    <w:p w:rsidR="1EC4CEA4" w:rsidP="5437DFFD" w:rsidRDefault="1EC4CEA4" w14:paraId="0BB86C2C" w14:textId="378487D5">
      <w:pPr>
        <w:spacing w:before="240" w:after="240" w:line="240" w:lineRule="auto"/>
        <w:rPr>
          <w:rFonts w:ascii="Aptos" w:hAnsi="Aptos" w:eastAsia="Aptos" w:cs="Aptos"/>
          <w:color w:val="000000" w:themeColor="text1"/>
          <w:sz w:val="22"/>
          <w:szCs w:val="22"/>
        </w:rPr>
      </w:pPr>
      <w:r w:rsidRPr="5437DFFD">
        <w:rPr>
          <w:rFonts w:ascii="Aptos" w:hAnsi="Aptos" w:eastAsia="Aptos" w:cs="Aptos"/>
          <w:color w:val="000000" w:themeColor="text1"/>
          <w:sz w:val="22"/>
          <w:szCs w:val="22"/>
        </w:rPr>
        <w:t>Turn that interest into a question, for example:</w:t>
      </w:r>
    </w:p>
    <w:p w:rsidRPr="00EB6E8A" w:rsidR="1EC4CEA4" w:rsidP="5437DFFD" w:rsidRDefault="00EB6E8A" w14:paraId="0EB66AA2" w14:textId="5E0B2B86">
      <w:pPr>
        <w:spacing w:before="240" w:after="240" w:line="240" w:lineRule="auto"/>
        <w:rPr>
          <w:rFonts w:ascii="Aptos" w:hAnsi="Aptos" w:eastAsia="Aptos" w:cs="Aptos"/>
          <w:color w:val="000000" w:themeColor="text1"/>
          <w:sz w:val="22"/>
          <w:szCs w:val="22"/>
        </w:rPr>
      </w:pPr>
      <w:r w:rsidRPr="00EB6E8A">
        <w:rPr>
          <w:rFonts w:ascii="Aptos" w:hAnsi="Aptos" w:eastAsia="Aptos" w:cs="Aptos"/>
          <w:color w:val="000000" w:themeColor="text1"/>
          <w:sz w:val="22"/>
          <w:szCs w:val="22"/>
        </w:rPr>
        <w:t>Why does water have such a high melting point compared to other simple covalent molecules and why is ice less dense than water</w:t>
      </w:r>
    </w:p>
    <w:p w:rsidR="1EC4CEA4" w:rsidP="5437DFFD" w:rsidRDefault="000D7DA2" w14:paraId="2C5EC22C" w14:textId="3163B703">
      <w:pPr>
        <w:spacing w:before="240" w:after="240" w:line="240" w:lineRule="auto"/>
      </w:pPr>
      <w:r w:rsidRPr="000D7DA2">
        <w:rPr>
          <w:rFonts w:ascii="Aptos" w:hAnsi="Aptos" w:eastAsia="Aptos" w:cs="Aptos"/>
          <w:color w:val="000000" w:themeColor="text1"/>
          <w:sz w:val="22"/>
          <w:szCs w:val="22"/>
        </w:rPr>
        <w:t>What caused the hole in the ozone and what did we do to help close it</w:t>
      </w:r>
    </w:p>
    <w:p w:rsidR="1EC4CEA4" w:rsidP="5437DFFD" w:rsidRDefault="1EC4CEA4" w14:paraId="7D48BDAB" w14:textId="46336742">
      <w:pPr>
        <w:spacing w:before="240" w:after="240" w:line="240" w:lineRule="auto"/>
        <w:rPr>
          <w:rFonts w:ascii="Aptos" w:hAnsi="Aptos" w:eastAsia="Aptos" w:cs="Aptos"/>
          <w:color w:val="000000" w:themeColor="text1"/>
          <w:sz w:val="22"/>
          <w:szCs w:val="22"/>
        </w:rPr>
      </w:pPr>
      <w:r w:rsidRPr="5437DFFD">
        <w:rPr>
          <w:rFonts w:ascii="Aptos" w:hAnsi="Aptos" w:eastAsia="Aptos" w:cs="Aptos"/>
          <w:color w:val="000000" w:themeColor="text1"/>
          <w:sz w:val="22"/>
          <w:szCs w:val="22"/>
        </w:rPr>
        <w:t>Use reliable websites, books and articles to find out more about this topic and take notes.</w:t>
      </w:r>
    </w:p>
    <w:p w:rsidR="1EC4CEA4" w:rsidP="5437DFFD" w:rsidRDefault="1EC4CEA4" w14:paraId="41C190A9" w14:textId="26751D13">
      <w:pPr>
        <w:spacing w:before="240" w:after="240"/>
      </w:pPr>
      <w:r w:rsidRPr="5437DFFD">
        <w:rPr>
          <w:rFonts w:ascii="Aptos" w:hAnsi="Aptos" w:eastAsia="Aptos" w:cs="Aptos"/>
          <w:b/>
          <w:bCs/>
          <w:color w:val="000000" w:themeColor="text1"/>
          <w:sz w:val="22"/>
          <w:szCs w:val="22"/>
        </w:rPr>
        <w:t>Use your notes to write a response to your question</w:t>
      </w:r>
    </w:p>
    <w:p w:rsidR="1B3755AF" w:rsidRDefault="1B3755AF" w14:paraId="1C88ACD1" w14:textId="7D81BFFE"/>
    <w:p w:rsidR="50B77D1A" w:rsidRDefault="50B77D1A" w14:paraId="459FDD0F" w14:textId="48274029"/>
    <w:sectPr w:rsidR="50B77D1A">
      <w:headerReference w:type="default" r:id="rId18"/>
      <w:footerReference w:type="default" r:id="rId19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0D15" w:rsidRDefault="00B370A3" w14:paraId="2A32CDA6" w14:textId="77777777">
      <w:pPr>
        <w:spacing w:after="0" w:line="240" w:lineRule="auto"/>
      </w:pPr>
      <w:r>
        <w:separator/>
      </w:r>
    </w:p>
  </w:endnote>
  <w:endnote w:type="continuationSeparator" w:id="0">
    <w:p w:rsidR="00E80D15" w:rsidRDefault="00B370A3" w14:paraId="0A626E1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3D0FA7" w:rsidTr="213D0FA7" w14:paraId="77FAC24B" w14:textId="77777777">
      <w:trPr>
        <w:trHeight w:val="300"/>
      </w:trPr>
      <w:tc>
        <w:tcPr>
          <w:tcW w:w="3120" w:type="dxa"/>
        </w:tcPr>
        <w:p w:rsidR="213D0FA7" w:rsidP="213D0FA7" w:rsidRDefault="213D0FA7" w14:paraId="53D9973C" w14:textId="4D44B7D3">
          <w:pPr>
            <w:pStyle w:val="Header"/>
            <w:ind w:left="-115"/>
          </w:pPr>
        </w:p>
      </w:tc>
      <w:tc>
        <w:tcPr>
          <w:tcW w:w="3120" w:type="dxa"/>
        </w:tcPr>
        <w:p w:rsidR="213D0FA7" w:rsidP="213D0FA7" w:rsidRDefault="213D0FA7" w14:paraId="79EEA78C" w14:textId="598595A6">
          <w:pPr>
            <w:pStyle w:val="Header"/>
            <w:jc w:val="center"/>
          </w:pPr>
        </w:p>
      </w:tc>
      <w:tc>
        <w:tcPr>
          <w:tcW w:w="3120" w:type="dxa"/>
        </w:tcPr>
        <w:p w:rsidR="213D0FA7" w:rsidP="213D0FA7" w:rsidRDefault="213D0FA7" w14:paraId="2C976FA8" w14:textId="306DB37C">
          <w:pPr>
            <w:pStyle w:val="Header"/>
            <w:ind w:right="-115"/>
            <w:jc w:val="right"/>
          </w:pPr>
        </w:p>
      </w:tc>
    </w:tr>
  </w:tbl>
  <w:p w:rsidR="213D0FA7" w:rsidP="213D0FA7" w:rsidRDefault="213D0FA7" w14:paraId="6C4903B0" w14:textId="78851D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0D15" w:rsidRDefault="00B370A3" w14:paraId="3A8E6681" w14:textId="77777777">
      <w:pPr>
        <w:spacing w:after="0" w:line="240" w:lineRule="auto"/>
      </w:pPr>
      <w:r>
        <w:separator/>
      </w:r>
    </w:p>
  </w:footnote>
  <w:footnote w:type="continuationSeparator" w:id="0">
    <w:p w:rsidR="00E80D15" w:rsidRDefault="00B370A3" w14:paraId="7B5CFF8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3D0FA7" w:rsidTr="5437DFFD" w14:paraId="393C9D7A" w14:textId="77777777">
      <w:trPr>
        <w:trHeight w:val="300"/>
      </w:trPr>
      <w:tc>
        <w:tcPr>
          <w:tcW w:w="3120" w:type="dxa"/>
        </w:tcPr>
        <w:p w:rsidR="213D0FA7" w:rsidP="213D0FA7" w:rsidRDefault="50B77D1A" w14:paraId="789224FB" w14:textId="2129E266">
          <w:pPr>
            <w:pStyle w:val="Header"/>
            <w:ind w:left="-115"/>
          </w:pPr>
          <w:r w:rsidRPr="50B77D1A">
            <w:rPr>
              <w:rFonts w:ascii="Calibri" w:hAnsi="Calibri" w:eastAsia="Calibri" w:cs="Calibri"/>
            </w:rPr>
            <w:t>Transition Study</w:t>
          </w:r>
        </w:p>
      </w:tc>
      <w:tc>
        <w:tcPr>
          <w:tcW w:w="3120" w:type="dxa"/>
        </w:tcPr>
        <w:p w:rsidR="213D0FA7" w:rsidP="213D0FA7" w:rsidRDefault="213D0FA7" w14:paraId="0CBC8E56" w14:textId="79D27979">
          <w:pPr>
            <w:pStyle w:val="Header"/>
            <w:jc w:val="center"/>
          </w:pPr>
        </w:p>
      </w:tc>
      <w:tc>
        <w:tcPr>
          <w:tcW w:w="3120" w:type="dxa"/>
        </w:tcPr>
        <w:p w:rsidR="213D0FA7" w:rsidP="5437DFFD" w:rsidRDefault="00A74A69" w14:paraId="11D1BEFB" w14:textId="463AAAC6">
          <w:pPr>
            <w:pStyle w:val="Header"/>
            <w:ind w:right="-115"/>
            <w:jc w:val="right"/>
            <w:rPr>
              <w:rFonts w:ascii="Calibri" w:hAnsi="Calibri" w:eastAsia="Calibri" w:cs="Calibri"/>
            </w:rPr>
          </w:pPr>
          <w:r w:rsidRPr="00A74A69">
            <w:rPr>
              <w:rFonts w:ascii="Calibri" w:hAnsi="Calibri" w:eastAsia="Calibri" w:cs="Calibri"/>
            </w:rPr>
            <w:t>Chemistry</w:t>
          </w:r>
        </w:p>
      </w:tc>
    </w:tr>
  </w:tbl>
  <w:p w:rsidR="213D0FA7" w:rsidP="213D0FA7" w:rsidRDefault="213D0FA7" w14:paraId="68E89EC3" w14:textId="683CC6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A2AD5D"/>
    <w:multiLevelType w:val="hybridMultilevel"/>
    <w:tmpl w:val="C382F2A8"/>
    <w:lvl w:ilvl="0" w:tplc="B28ADDA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1B452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B564B6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2321B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312D3D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AE217C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5BED78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07A7C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8D428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58CD2F"/>
    <w:rsid w:val="000D7DA2"/>
    <w:rsid w:val="00514016"/>
    <w:rsid w:val="00A74A69"/>
    <w:rsid w:val="00B370A3"/>
    <w:rsid w:val="00E80D15"/>
    <w:rsid w:val="00EB6E8A"/>
    <w:rsid w:val="00FB6125"/>
    <w:rsid w:val="09C7694B"/>
    <w:rsid w:val="0FB8DD82"/>
    <w:rsid w:val="1B3755AF"/>
    <w:rsid w:val="1C74F3A4"/>
    <w:rsid w:val="1EC4CEA4"/>
    <w:rsid w:val="213D0FA7"/>
    <w:rsid w:val="24D1795A"/>
    <w:rsid w:val="2C471C4E"/>
    <w:rsid w:val="2CBA4639"/>
    <w:rsid w:val="47613DD0"/>
    <w:rsid w:val="49BC46FB"/>
    <w:rsid w:val="4B1389DC"/>
    <w:rsid w:val="4FF98A02"/>
    <w:rsid w:val="50B77D1A"/>
    <w:rsid w:val="52C47B8C"/>
    <w:rsid w:val="5437DFFD"/>
    <w:rsid w:val="6125FF1A"/>
    <w:rsid w:val="7258CD2F"/>
    <w:rsid w:val="785716D7"/>
    <w:rsid w:val="7ADBC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8CD2F"/>
  <w15:chartTrackingRefBased/>
  <w15:docId w15:val="{5D6012AB-13DE-4880-A455-EA515152C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213D0FA7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13D0FA7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1B3755A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40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401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B612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header" Target="header1.xm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.jpeg" Id="rId10" /><Relationship Type="http://schemas.openxmlformats.org/officeDocument/2006/relationships/footer" Target="footer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6dc356-9d25-4ac3-b1c4-dd9d777bd870">
      <Terms xmlns="http://schemas.microsoft.com/office/infopath/2007/PartnerControls"/>
    </lcf76f155ced4ddcb4097134ff3c332f>
    <TaxCatchAll xmlns="ed4be631-ec02-4a32-a6cb-43bb01b97b6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51349A29A9AC4DA8D775CCFD905B19" ma:contentTypeVersion="11" ma:contentTypeDescription="Create a new document." ma:contentTypeScope="" ma:versionID="40483fdede412f6cacb3401948c5c808">
  <xsd:schema xmlns:xsd="http://www.w3.org/2001/XMLSchema" xmlns:xs="http://www.w3.org/2001/XMLSchema" xmlns:p="http://schemas.microsoft.com/office/2006/metadata/properties" xmlns:ns2="6a6dc356-9d25-4ac3-b1c4-dd9d777bd870" xmlns:ns3="ed4be631-ec02-4a32-a6cb-43bb01b97b68" targetNamespace="http://schemas.microsoft.com/office/2006/metadata/properties" ma:root="true" ma:fieldsID="ec640a675c76a2e98c2ed3e8a3a324fa" ns2:_="" ns3:_="">
    <xsd:import namespace="6a6dc356-9d25-4ac3-b1c4-dd9d777bd870"/>
    <xsd:import namespace="ed4be631-ec02-4a32-a6cb-43bb01b97b68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dc356-9d25-4ac3-b1c4-dd9d777bd8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9af0310-4a6d-4ba9-ba1a-918e221bba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be631-ec02-4a32-a6cb-43bb01b97b68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17073dd-b5e2-45d3-9acf-1b1c2b189b63}" ma:internalName="TaxCatchAll" ma:showField="CatchAllData" ma:web="ed4be631-ec02-4a32-a6cb-43bb01b97b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A76926-6E1F-4CAF-A98C-446FA0E207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09E234-514C-4E82-ABC3-322D8E82D085}">
  <ds:schemaRefs>
    <ds:schemaRef ds:uri="http://schemas.microsoft.com/office/2006/metadata/properties"/>
    <ds:schemaRef ds:uri="6a6dc356-9d25-4ac3-b1c4-dd9d777bd870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purl.org/dc/terms/"/>
    <ds:schemaRef ds:uri="ed4be631-ec02-4a32-a6cb-43bb01b97b68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2911606-67A6-4065-BEDA-3CCDF380CB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6dc356-9d25-4ac3-b1c4-dd9d777bd870"/>
    <ds:schemaRef ds:uri="ed4be631-ec02-4a32-a6cb-43bb01b97b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R. Holt</dc:creator>
  <keywords/>
  <dc:description/>
  <lastModifiedBy>Marika Farrugia</lastModifiedBy>
  <revision>3</revision>
  <dcterms:created xsi:type="dcterms:W3CDTF">2025-06-05T14:01:00.0000000Z</dcterms:created>
  <dcterms:modified xsi:type="dcterms:W3CDTF">2025-06-23T20:14:10.6798145Z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0x0101003D51349A29A9AC4DA8D775CCFD905B19</vt:lpwstr>
  </property>
  <property fmtid="{D5CDD505-2E9C-101B-9397-08002B2CF9AE}" pid="3" name="MediaServiceImageTags">
    <vt:lpwstr/>
  </property>
</Properties>
</file>